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6B" w:rsidRDefault="00EB1A6B" w:rsidP="00EB1A6B">
      <w:pPr>
        <w:jc w:val="center"/>
      </w:pPr>
      <w:r>
        <w:t>Lesson Plan - Virtual LEP</w:t>
      </w:r>
    </w:p>
    <w:p w:rsidR="00EB1A6B" w:rsidRDefault="00EB1A6B" w:rsidP="00EB1A6B">
      <w:pPr>
        <w:framePr w:hSpace="180" w:wrap="around" w:vAnchor="page" w:hAnchor="page" w:x="1493" w:y="2231"/>
      </w:pPr>
      <w:r w:rsidRPr="00515CFB">
        <w:rPr>
          <w:rFonts w:cs="Arial"/>
          <w:b/>
        </w:rPr>
        <w:t xml:space="preserve">Learning Area: </w:t>
      </w:r>
      <w:r w:rsidRPr="00515CFB">
        <w:rPr>
          <w:rFonts w:cs="Arial"/>
          <w:i/>
        </w:rPr>
        <w:t>Biological Science</w:t>
      </w:r>
      <w:r>
        <w:rPr>
          <w:rFonts w:cs="Arial"/>
          <w:i/>
        </w:rPr>
        <w:t>/Critiquing exploring and investigating ideas</w:t>
      </w:r>
    </w:p>
    <w:p w:rsidR="00EB1A6B" w:rsidRPr="00515CFB" w:rsidRDefault="00EB1A6B" w:rsidP="00EB1A6B">
      <w:pPr>
        <w:framePr w:hSpace="180" w:wrap="around" w:vAnchor="page" w:hAnchor="page" w:x="1493" w:y="2231"/>
        <w:rPr>
          <w:rFonts w:cs="Arial"/>
        </w:rPr>
      </w:pPr>
      <w:r w:rsidRPr="00515CFB">
        <w:rPr>
          <w:rFonts w:cs="Arial"/>
          <w:b/>
        </w:rPr>
        <w:t>Learning Experience Focus:</w:t>
      </w:r>
      <w:r w:rsidRPr="00515CFB">
        <w:rPr>
          <w:rFonts w:cs="Arial"/>
          <w:i/>
        </w:rPr>
        <w:t xml:space="preserve"> </w:t>
      </w:r>
      <w:r w:rsidRPr="00515CFB">
        <w:rPr>
          <w:rFonts w:cs="Arial"/>
        </w:rPr>
        <w:t xml:space="preserve"> </w:t>
      </w:r>
      <w:r w:rsidRPr="00515CFB">
        <w:rPr>
          <w:rFonts w:cs="Arial"/>
          <w:i/>
        </w:rPr>
        <w:t>Science</w:t>
      </w:r>
      <w:r>
        <w:rPr>
          <w:rFonts w:cs="Arial"/>
          <w:i/>
        </w:rPr>
        <w:t>/ Design and Technologies Processes and Production Skills</w:t>
      </w:r>
    </w:p>
    <w:p w:rsidR="00EB1A6B" w:rsidRDefault="00EB1A6B">
      <w:r>
        <w:rPr>
          <w:noProof/>
          <w:lang w:eastAsia="en-AU"/>
        </w:rPr>
        <w:drawing>
          <wp:anchor distT="0" distB="0" distL="114300" distR="114300" simplePos="0" relativeHeight="251658240" behindDoc="1" locked="0" layoutInCell="1" allowOverlap="1" wp14:anchorId="31464A8E" wp14:editId="70A6F184">
            <wp:simplePos x="0" y="0"/>
            <wp:positionH relativeFrom="column">
              <wp:posOffset>1371600</wp:posOffset>
            </wp:positionH>
            <wp:positionV relativeFrom="paragraph">
              <wp:posOffset>1086485</wp:posOffset>
            </wp:positionV>
            <wp:extent cx="2362200" cy="1564640"/>
            <wp:effectExtent l="0" t="0" r="0" b="0"/>
            <wp:wrapTight wrapText="bothSides">
              <wp:wrapPolygon edited="0">
                <wp:start x="0" y="0"/>
                <wp:lineTo x="0" y="21302"/>
                <wp:lineTo x="21426" y="21302"/>
                <wp:lineTo x="21426" y="0"/>
                <wp:lineTo x="0" y="0"/>
              </wp:wrapPolygon>
            </wp:wrapTight>
            <wp:docPr id="1" name="Picture 1" descr="http://img.wallpaperstock.net:81/ipads-wallpapers_17001_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img.wallpaperstock.net:81/ipads-wallpapers_17001_1600x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Step 1: Locate classroom I-Pads </w:t>
      </w:r>
    </w:p>
    <w:p w:rsidR="00EB1A6B" w:rsidRDefault="00EB1A6B"/>
    <w:p w:rsidR="00EB1A6B" w:rsidRDefault="00EB1A6B"/>
    <w:p w:rsidR="00EB1A6B" w:rsidRDefault="00EB1A6B"/>
    <w:p w:rsidR="00EB1A6B" w:rsidRDefault="00EB1A6B"/>
    <w:p w:rsidR="00EB1A6B" w:rsidRDefault="00EB1A6B"/>
    <w:p w:rsidR="00EB1A6B" w:rsidRDefault="004155C1">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4086225</wp:posOffset>
                </wp:positionH>
                <wp:positionV relativeFrom="paragraph">
                  <wp:posOffset>75565</wp:posOffset>
                </wp:positionV>
                <wp:extent cx="1466850" cy="352425"/>
                <wp:effectExtent l="0" t="0" r="57150" b="85725"/>
                <wp:wrapNone/>
                <wp:docPr id="5" name="Straight Arrow Connector 5"/>
                <wp:cNvGraphicFramePr/>
                <a:graphic xmlns:a="http://schemas.openxmlformats.org/drawingml/2006/main">
                  <a:graphicData uri="http://schemas.microsoft.com/office/word/2010/wordprocessingShape">
                    <wps:wsp>
                      <wps:cNvCnPr/>
                      <wps:spPr>
                        <a:xfrm>
                          <a:off x="0" y="0"/>
                          <a:ext cx="1466850" cy="3524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21.75pt;margin-top:5.95pt;width:115.5pt;height:2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" strokecolor="red">
                <v:stroke endarrow="open"/>
              </v:shape>
            </w:pict>
          </mc:Fallback>
        </mc:AlternateContent>
      </w:r>
      <w:r>
        <w:rPr>
          <w:noProof/>
          <w:lang w:eastAsia="en-AU"/>
        </w:rPr>
        <w:drawing>
          <wp:anchor distT="0" distB="0" distL="114300" distR="114300" simplePos="0" relativeHeight="251659264" behindDoc="1" locked="0" layoutInCell="1" allowOverlap="1" wp14:anchorId="70615C3A" wp14:editId="621C1E3F">
            <wp:simplePos x="0" y="0"/>
            <wp:positionH relativeFrom="column">
              <wp:posOffset>-695325</wp:posOffset>
            </wp:positionH>
            <wp:positionV relativeFrom="paragraph">
              <wp:posOffset>323215</wp:posOffset>
            </wp:positionV>
            <wp:extent cx="7077710" cy="495300"/>
            <wp:effectExtent l="0" t="0" r="8890" b="0"/>
            <wp:wrapTight wrapText="bothSides">
              <wp:wrapPolygon edited="0">
                <wp:start x="0" y="0"/>
                <wp:lineTo x="0" y="20769"/>
                <wp:lineTo x="21569" y="20769"/>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978" t="13318" r="13311" b="77506"/>
                    <a:stretch/>
                  </pic:blipFill>
                  <pic:spPr bwMode="auto">
                    <a:xfrm>
                      <a:off x="0" y="0"/>
                      <a:ext cx="707771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A6B">
        <w:t>Step 2: Enter App store and type in Worm World into the search engine</w:t>
      </w:r>
    </w:p>
    <w:p w:rsidR="00EB1A6B" w:rsidRDefault="004155C1">
      <w:r>
        <w:t>Step 3: Install the ‘Worm World’ App</w:t>
      </w:r>
    </w:p>
    <w:p w:rsidR="004155C1" w:rsidRDefault="004155C1">
      <w:r>
        <w:rPr>
          <w:noProof/>
          <w:lang w:eastAsia="en-AU"/>
        </w:rPr>
        <w:drawing>
          <wp:anchor distT="0" distB="0" distL="114300" distR="114300" simplePos="0" relativeHeight="251660288" behindDoc="1" locked="0" layoutInCell="1" allowOverlap="1" wp14:anchorId="155B6656" wp14:editId="6E71BB0B">
            <wp:simplePos x="0" y="0"/>
            <wp:positionH relativeFrom="column">
              <wp:posOffset>952500</wp:posOffset>
            </wp:positionH>
            <wp:positionV relativeFrom="paragraph">
              <wp:posOffset>88900</wp:posOffset>
            </wp:positionV>
            <wp:extent cx="3403600" cy="4267200"/>
            <wp:effectExtent l="0" t="0" r="6350" b="0"/>
            <wp:wrapTight wrapText="bothSides">
              <wp:wrapPolygon edited="0">
                <wp:start x="0" y="0"/>
                <wp:lineTo x="0" y="21504"/>
                <wp:lineTo x="21519" y="21504"/>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1448" t="13610" r="34442" b="10320"/>
                    <a:stretch/>
                  </pic:blipFill>
                  <pic:spPr bwMode="auto">
                    <a:xfrm>
                      <a:off x="0" y="0"/>
                      <a:ext cx="3403600" cy="42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r>
        <w:lastRenderedPageBreak/>
        <w:t>You are now ready to conduct your lesson!!</w:t>
      </w:r>
    </w:p>
    <w:p w:rsidR="004155C1" w:rsidRDefault="004155C1">
      <w:r>
        <w:t>Sit your students down with their I-pads and together navigate through the worm world welcome page and through the initial instructions with the students. Remember to show the students that you can pause and recommence the game at any time.</w:t>
      </w:r>
    </w:p>
    <w:p w:rsidR="004155C1" w:rsidRDefault="004155C1">
      <w:r>
        <w:rPr>
          <w:noProof/>
          <w:lang w:eastAsia="en-AU"/>
        </w:rPr>
        <w:drawing>
          <wp:anchor distT="0" distB="0" distL="114300" distR="114300" simplePos="0" relativeHeight="251663360" behindDoc="1" locked="0" layoutInCell="1" allowOverlap="1" wp14:anchorId="7110F7FC" wp14:editId="3306717D">
            <wp:simplePos x="0" y="0"/>
            <wp:positionH relativeFrom="column">
              <wp:posOffset>1133475</wp:posOffset>
            </wp:positionH>
            <wp:positionV relativeFrom="paragraph">
              <wp:posOffset>98425</wp:posOffset>
            </wp:positionV>
            <wp:extent cx="3295650" cy="2471420"/>
            <wp:effectExtent l="0" t="0" r="0" b="5080"/>
            <wp:wrapTight wrapText="bothSides">
              <wp:wrapPolygon edited="0">
                <wp:start x="0" y="0"/>
                <wp:lineTo x="0" y="21478"/>
                <wp:lineTo x="21475" y="21478"/>
                <wp:lineTo x="21475" y="0"/>
                <wp:lineTo x="0" y="0"/>
              </wp:wrapPolygon>
            </wp:wrapTight>
            <wp:docPr id="7" name="Picture 7" descr="iPad 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ad Screensho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p w:rsidR="004155C1" w:rsidRDefault="004155C1">
      <w:r>
        <w:rPr>
          <w:noProof/>
          <w:lang w:eastAsia="en-AU"/>
        </w:rPr>
        <w:drawing>
          <wp:anchor distT="0" distB="0" distL="114300" distR="114300" simplePos="0" relativeHeight="251664384" behindDoc="1" locked="0" layoutInCell="1" allowOverlap="1" wp14:anchorId="7EB04859" wp14:editId="4BD486ED">
            <wp:simplePos x="0" y="0"/>
            <wp:positionH relativeFrom="column">
              <wp:posOffset>1104265</wp:posOffset>
            </wp:positionH>
            <wp:positionV relativeFrom="paragraph">
              <wp:posOffset>245745</wp:posOffset>
            </wp:positionV>
            <wp:extent cx="3324225" cy="2493010"/>
            <wp:effectExtent l="0" t="0" r="9525" b="2540"/>
            <wp:wrapTight wrapText="bothSides">
              <wp:wrapPolygon edited="0">
                <wp:start x="0" y="0"/>
                <wp:lineTo x="0" y="21457"/>
                <wp:lineTo x="21538" y="21457"/>
                <wp:lineTo x="21538" y="0"/>
                <wp:lineTo x="0" y="0"/>
              </wp:wrapPolygon>
            </wp:wrapTight>
            <wp:docPr id="8" name="Picture 8" descr="iPad Screen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ad Screensho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249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5C1" w:rsidRDefault="004155C1"/>
    <w:p w:rsidR="004155C1" w:rsidRDefault="004155C1">
      <w:pPr>
        <w:rPr>
          <w:noProof/>
          <w:lang w:eastAsia="en-AU"/>
        </w:rPr>
      </w:pPr>
      <w:r>
        <w:rPr>
          <w:noProof/>
          <w:lang w:eastAsia="en-AU"/>
        </w:rPr>
        <w:drawing>
          <wp:anchor distT="0" distB="0" distL="114300" distR="114300" simplePos="0" relativeHeight="251662336" behindDoc="1" locked="0" layoutInCell="1" allowOverlap="1" wp14:anchorId="6AD3D847" wp14:editId="5C1CFD93">
            <wp:simplePos x="0" y="0"/>
            <wp:positionH relativeFrom="column">
              <wp:posOffset>1104265</wp:posOffset>
            </wp:positionH>
            <wp:positionV relativeFrom="paragraph">
              <wp:posOffset>2302510</wp:posOffset>
            </wp:positionV>
            <wp:extent cx="3324225" cy="2333625"/>
            <wp:effectExtent l="0" t="0" r="9525" b="9525"/>
            <wp:wrapTight wrapText="bothSides">
              <wp:wrapPolygon edited="0">
                <wp:start x="0" y="0"/>
                <wp:lineTo x="0" y="21512"/>
                <wp:lineTo x="21538" y="21512"/>
                <wp:lineTo x="21538" y="0"/>
                <wp:lineTo x="0" y="0"/>
              </wp:wrapPolygon>
            </wp:wrapTight>
            <wp:docPr id="6" name="Picture 6" descr="iPad 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ad Screensho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t xml:space="preserve"> </w:t>
      </w: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1870D3" w:rsidRDefault="001870D3">
      <w:pPr>
        <w:rPr>
          <w:noProof/>
          <w:lang w:eastAsia="en-AU"/>
        </w:rPr>
      </w:pPr>
    </w:p>
    <w:p w:rsidR="007A6798" w:rsidRPr="00FF769B" w:rsidRDefault="001870D3" w:rsidP="007A6798">
      <w:pPr>
        <w:spacing w:line="480" w:lineRule="auto"/>
        <w:rPr>
          <w:noProof/>
          <w:sz w:val="20"/>
          <w:szCs w:val="20"/>
          <w:lang w:eastAsia="en-AU"/>
        </w:rPr>
      </w:pPr>
      <w:r w:rsidRPr="00FF769B">
        <w:rPr>
          <w:noProof/>
          <w:sz w:val="20"/>
          <w:szCs w:val="20"/>
          <w:lang w:eastAsia="en-AU"/>
        </w:rPr>
        <w:lastRenderedPageBreak/>
        <w:t xml:space="preserve">This lesson can be effectively implemented into the Year 1 Science and Design and Technology Curriculum as it teaches student cause and effect, as well as </w:t>
      </w:r>
      <w:r w:rsidR="009B2174" w:rsidRPr="00FF769B">
        <w:rPr>
          <w:noProof/>
          <w:sz w:val="20"/>
          <w:szCs w:val="20"/>
          <w:lang w:eastAsia="en-AU"/>
        </w:rPr>
        <w:t>how to sustain growth and care for living animals. It allows students to discover the necessary means to support a plant structure by creating fertile soil and maintaining soil levels and worm production in a virtual sense. This can lead to a whole class project to create a real worm farm and harvest the fertiliser for a vegetable garden or other food produce such as herbs or fruit gardens.</w:t>
      </w:r>
      <w:bookmarkStart w:id="0" w:name="_GoBack"/>
      <w:bookmarkEnd w:id="0"/>
    </w:p>
    <w:p w:rsidR="007A6798" w:rsidRPr="00FF769B" w:rsidRDefault="007A6798" w:rsidP="007A6798">
      <w:pPr>
        <w:spacing w:line="480" w:lineRule="auto"/>
        <w:rPr>
          <w:noProof/>
          <w:sz w:val="20"/>
          <w:szCs w:val="20"/>
          <w:lang w:eastAsia="en-AU"/>
        </w:rPr>
      </w:pPr>
      <w:r w:rsidRPr="00FF769B">
        <w:rPr>
          <w:noProof/>
          <w:sz w:val="20"/>
          <w:szCs w:val="20"/>
          <w:lang w:eastAsia="en-AU"/>
        </w:rPr>
        <w:t>Australian Curriculum outcomes:</w:t>
      </w:r>
    </w:p>
    <w:p w:rsidR="007A6798" w:rsidRPr="00FF769B" w:rsidRDefault="007A6798" w:rsidP="007A6798">
      <w:pPr>
        <w:pStyle w:val="ListParagraph"/>
        <w:numPr>
          <w:ilvl w:val="0"/>
          <w:numId w:val="1"/>
        </w:numPr>
        <w:spacing w:line="480" w:lineRule="auto"/>
        <w:rPr>
          <w:rFonts w:asciiTheme="minorHAnsi" w:hAnsiTheme="minorHAnsi" w:cs="Arial"/>
          <w:sz w:val="20"/>
          <w:szCs w:val="20"/>
        </w:rPr>
      </w:pPr>
      <w:r w:rsidRPr="00FF769B">
        <w:rPr>
          <w:rFonts w:asciiTheme="minorHAnsi" w:hAnsiTheme="minorHAnsi" w:cs="Arial"/>
          <w:sz w:val="20"/>
          <w:szCs w:val="20"/>
        </w:rPr>
        <w:t xml:space="preserve">2.2 Investigate and play with technologies, materials and systems used to identify properties and create designed solutions for personal and local community needs </w:t>
      </w:r>
    </w:p>
    <w:p w:rsidR="007A6798" w:rsidRPr="00FF769B" w:rsidRDefault="007A6798" w:rsidP="007A6798">
      <w:pPr>
        <w:pStyle w:val="ListParagraph"/>
        <w:numPr>
          <w:ilvl w:val="0"/>
          <w:numId w:val="1"/>
        </w:numPr>
        <w:spacing w:line="480" w:lineRule="auto"/>
        <w:rPr>
          <w:rFonts w:asciiTheme="minorHAnsi" w:hAnsiTheme="minorHAnsi" w:cs="Arial"/>
          <w:sz w:val="20"/>
          <w:szCs w:val="20"/>
        </w:rPr>
      </w:pPr>
      <w:r w:rsidRPr="00FF769B">
        <w:rPr>
          <w:rFonts w:asciiTheme="minorHAnsi" w:hAnsiTheme="minorHAnsi" w:cs="Arial"/>
          <w:sz w:val="20"/>
          <w:szCs w:val="20"/>
        </w:rPr>
        <w:t xml:space="preserve">Living things live in different places where their needs are met </w:t>
      </w:r>
      <w:hyperlink r:id="rId14" w:tooltip="View additional details of ACSSU211" w:history="1">
        <w:r w:rsidRPr="00FF769B">
          <w:rPr>
            <w:rStyle w:val="Hyperlink"/>
            <w:rFonts w:asciiTheme="minorHAnsi" w:hAnsiTheme="minorHAnsi" w:cs="Arial"/>
            <w:sz w:val="20"/>
            <w:szCs w:val="20"/>
          </w:rPr>
          <w:t>(ACSSU211)</w:t>
        </w:r>
      </w:hyperlink>
    </w:p>
    <w:p w:rsidR="007A6798" w:rsidRPr="00FF769B" w:rsidRDefault="007A6798" w:rsidP="007A6798">
      <w:pPr>
        <w:pStyle w:val="ListParagraph"/>
        <w:numPr>
          <w:ilvl w:val="0"/>
          <w:numId w:val="1"/>
        </w:numPr>
        <w:spacing w:line="480" w:lineRule="auto"/>
        <w:rPr>
          <w:rStyle w:val="Hyperlink"/>
          <w:rFonts w:asciiTheme="minorHAnsi" w:hAnsiTheme="minorHAnsi" w:cs="Arial"/>
          <w:color w:val="auto"/>
          <w:sz w:val="20"/>
          <w:szCs w:val="20"/>
          <w:u w:val="none"/>
        </w:rPr>
      </w:pPr>
      <w:r w:rsidRPr="00FF769B">
        <w:rPr>
          <w:rFonts w:asciiTheme="minorHAnsi" w:hAnsiTheme="minorHAnsi" w:cs="Arial"/>
          <w:sz w:val="20"/>
          <w:szCs w:val="20"/>
        </w:rPr>
        <w:t xml:space="preserve">People use science in their daily lives, including when caring for their </w:t>
      </w:r>
      <w:hyperlink r:id="rId15" w:tooltip="Display the glossary entry for 'environment'" w:history="1">
        <w:r w:rsidRPr="00FF769B">
          <w:rPr>
            <w:rStyle w:val="Hyperlink"/>
            <w:rFonts w:asciiTheme="minorHAnsi" w:hAnsiTheme="minorHAnsi" w:cs="Arial"/>
            <w:sz w:val="20"/>
            <w:szCs w:val="20"/>
          </w:rPr>
          <w:t>environment</w:t>
        </w:r>
      </w:hyperlink>
      <w:r w:rsidRPr="00FF769B">
        <w:rPr>
          <w:rFonts w:asciiTheme="minorHAnsi" w:hAnsiTheme="minorHAnsi" w:cs="Arial"/>
          <w:sz w:val="20"/>
          <w:szCs w:val="20"/>
        </w:rPr>
        <w:t xml:space="preserve"> and living things </w:t>
      </w:r>
      <w:hyperlink r:id="rId16" w:tooltip="View additional details of ACSHE022" w:history="1">
        <w:r w:rsidRPr="00FF769B">
          <w:rPr>
            <w:rStyle w:val="Hyperlink"/>
            <w:rFonts w:asciiTheme="minorHAnsi" w:hAnsiTheme="minorHAnsi" w:cs="Arial"/>
            <w:sz w:val="20"/>
            <w:szCs w:val="20"/>
          </w:rPr>
          <w:t>(ACSHE022)</w:t>
        </w:r>
      </w:hyperlink>
    </w:p>
    <w:p w:rsidR="007A6798" w:rsidRPr="00FF769B" w:rsidRDefault="007A6798" w:rsidP="007A6798">
      <w:pPr>
        <w:spacing w:line="480" w:lineRule="auto"/>
        <w:rPr>
          <w:rFonts w:cs="Arial"/>
          <w:sz w:val="20"/>
          <w:szCs w:val="20"/>
        </w:rPr>
      </w:pPr>
      <w:r w:rsidRPr="00FF769B">
        <w:rPr>
          <w:rFonts w:cs="Arial"/>
          <w:sz w:val="20"/>
          <w:szCs w:val="20"/>
        </w:rPr>
        <w:t>Elaborations:</w:t>
      </w:r>
    </w:p>
    <w:p w:rsidR="007A6798" w:rsidRPr="00FF769B" w:rsidRDefault="007A6798" w:rsidP="007A6798">
      <w:pPr>
        <w:pStyle w:val="ListParagraph"/>
        <w:numPr>
          <w:ilvl w:val="0"/>
          <w:numId w:val="3"/>
        </w:numPr>
        <w:spacing w:line="480" w:lineRule="auto"/>
        <w:rPr>
          <w:rFonts w:asciiTheme="minorHAnsi" w:hAnsiTheme="minorHAnsi" w:cs="Arial"/>
          <w:sz w:val="20"/>
          <w:szCs w:val="20"/>
        </w:rPr>
      </w:pPr>
      <w:r w:rsidRPr="00FF769B">
        <w:rPr>
          <w:rFonts w:asciiTheme="minorHAnsi" w:hAnsiTheme="minorHAnsi" w:cs="Arial"/>
          <w:sz w:val="20"/>
          <w:szCs w:val="20"/>
        </w:rPr>
        <w:t>Students relate science to human activities in the home and school, such as caring for garden plants and animals.</w:t>
      </w:r>
    </w:p>
    <w:p w:rsidR="007A6798" w:rsidRPr="00FF769B" w:rsidRDefault="007A6798" w:rsidP="007A6798">
      <w:pPr>
        <w:numPr>
          <w:ilvl w:val="0"/>
          <w:numId w:val="2"/>
        </w:numPr>
        <w:spacing w:after="0" w:line="480" w:lineRule="auto"/>
        <w:rPr>
          <w:rFonts w:cs="Arial"/>
          <w:b/>
          <w:sz w:val="20"/>
          <w:szCs w:val="20"/>
        </w:rPr>
      </w:pPr>
      <w:r w:rsidRPr="00FF769B">
        <w:rPr>
          <w:rFonts w:cs="Arial"/>
          <w:sz w:val="20"/>
          <w:szCs w:val="20"/>
        </w:rPr>
        <w:t>Identify products that can be designed and produced from plants and animals for example fertiliser from worm farms.</w:t>
      </w:r>
    </w:p>
    <w:p w:rsidR="007A6798" w:rsidRPr="00FF769B" w:rsidRDefault="007A6798" w:rsidP="007A6798">
      <w:pPr>
        <w:numPr>
          <w:ilvl w:val="0"/>
          <w:numId w:val="2"/>
        </w:numPr>
        <w:spacing w:after="0" w:line="480" w:lineRule="auto"/>
        <w:rPr>
          <w:rFonts w:cs="Arial"/>
          <w:b/>
          <w:sz w:val="20"/>
          <w:szCs w:val="20"/>
        </w:rPr>
      </w:pPr>
      <w:r w:rsidRPr="00FF769B">
        <w:rPr>
          <w:rFonts w:cs="Arial"/>
          <w:sz w:val="20"/>
          <w:szCs w:val="20"/>
        </w:rPr>
        <w:t>Demonstrate how science is used in activities such as caring for plants and animals.</w:t>
      </w:r>
    </w:p>
    <w:p w:rsidR="00FF769B" w:rsidRPr="00FF769B" w:rsidRDefault="007A6798" w:rsidP="007A6798">
      <w:pPr>
        <w:numPr>
          <w:ilvl w:val="0"/>
          <w:numId w:val="2"/>
        </w:numPr>
        <w:spacing w:before="100" w:beforeAutospacing="1" w:after="100" w:afterAutospacing="1" w:line="480" w:lineRule="auto"/>
        <w:rPr>
          <w:rFonts w:cs="Arial"/>
          <w:sz w:val="20"/>
          <w:szCs w:val="20"/>
        </w:rPr>
      </w:pPr>
      <w:r w:rsidRPr="00FF769B">
        <w:rPr>
          <w:rFonts w:cs="Arial"/>
          <w:sz w:val="20"/>
          <w:szCs w:val="20"/>
        </w:rPr>
        <w:t>Students identify that soil is a type of habitat that supports living things</w:t>
      </w:r>
      <w:r w:rsidR="00FF769B" w:rsidRPr="00FF769B">
        <w:rPr>
          <w:rFonts w:cs="Arial"/>
          <w:sz w:val="20"/>
          <w:szCs w:val="20"/>
        </w:rPr>
        <w:t>.</w:t>
      </w:r>
    </w:p>
    <w:p w:rsidR="00FF769B" w:rsidRPr="007A6798" w:rsidRDefault="00FF769B" w:rsidP="007A6798">
      <w:pPr>
        <w:rPr>
          <w:rFonts w:cs="Arial"/>
        </w:rPr>
      </w:pPr>
      <w:r>
        <w:rPr>
          <w:rFonts w:cs="Arial"/>
        </w:rPr>
        <w:t>References:</w:t>
      </w:r>
    </w:p>
    <w:p w:rsidR="00FF769B" w:rsidRPr="00FF769B" w:rsidRDefault="00FF769B" w:rsidP="00FF769B">
      <w:pPr>
        <w:pStyle w:val="Bibliography"/>
        <w:spacing w:line="480" w:lineRule="auto"/>
        <w:ind w:left="720" w:hanging="720"/>
        <w:rPr>
          <w:noProof/>
          <w:sz w:val="16"/>
          <w:szCs w:val="16"/>
        </w:rPr>
      </w:pPr>
      <w:r w:rsidRPr="00FF769B">
        <w:rPr>
          <w:noProof/>
          <w:sz w:val="16"/>
          <w:szCs w:val="16"/>
        </w:rPr>
        <w:t xml:space="preserve">Australian Curriculum Assessment and Reporting Authority. (2013, February). </w:t>
      </w:r>
      <w:r w:rsidRPr="00FF769B">
        <w:rPr>
          <w:i/>
          <w:iCs/>
          <w:noProof/>
          <w:sz w:val="16"/>
          <w:szCs w:val="16"/>
        </w:rPr>
        <w:t>Draft Australian Curriculum: Technologies.</w:t>
      </w:r>
      <w:r w:rsidRPr="00FF769B">
        <w:rPr>
          <w:noProof/>
          <w:sz w:val="16"/>
          <w:szCs w:val="16"/>
        </w:rPr>
        <w:t xml:space="preserve"> Retrieved from Australian Curriculum: http://consultation.australiancurriculum.edu.au/Static/docs/Technologies/Draft%20Australian%20Curriculum%20Technologies%20-%20February%202013.pdf</w:t>
      </w:r>
    </w:p>
    <w:p w:rsidR="00FF769B" w:rsidRPr="00FF769B" w:rsidRDefault="00FF769B" w:rsidP="00FF769B">
      <w:pPr>
        <w:pStyle w:val="Bibliography"/>
        <w:spacing w:line="480" w:lineRule="auto"/>
        <w:ind w:left="720" w:hanging="720"/>
        <w:rPr>
          <w:noProof/>
          <w:sz w:val="16"/>
          <w:szCs w:val="16"/>
        </w:rPr>
      </w:pPr>
      <w:r w:rsidRPr="00FF769B">
        <w:rPr>
          <w:noProof/>
          <w:sz w:val="16"/>
          <w:szCs w:val="16"/>
        </w:rPr>
        <w:t xml:space="preserve">Australian Curriculum Assessment and Reporting Authority. (2014). </w:t>
      </w:r>
      <w:r w:rsidRPr="00FF769B">
        <w:rPr>
          <w:i/>
          <w:iCs/>
          <w:noProof/>
          <w:sz w:val="16"/>
          <w:szCs w:val="16"/>
        </w:rPr>
        <w:t>Australian Curriculum Science Year 1.</w:t>
      </w:r>
      <w:r w:rsidRPr="00FF769B">
        <w:rPr>
          <w:noProof/>
          <w:sz w:val="16"/>
          <w:szCs w:val="16"/>
        </w:rPr>
        <w:t xml:space="preserve"> Retrieved from Australian Curriculum: http://www.australiancurriculum.edu.au/Science/Curriculum/F-10#level1</w:t>
      </w:r>
    </w:p>
    <w:p w:rsidR="00FF769B" w:rsidRPr="00FF769B" w:rsidRDefault="00FF769B" w:rsidP="00FF769B">
      <w:pPr>
        <w:pStyle w:val="Bibliography"/>
        <w:spacing w:line="480" w:lineRule="auto"/>
        <w:ind w:left="720" w:hanging="720"/>
        <w:rPr>
          <w:noProof/>
          <w:sz w:val="16"/>
          <w:szCs w:val="16"/>
        </w:rPr>
      </w:pPr>
      <w:r w:rsidRPr="00FF769B">
        <w:rPr>
          <w:noProof/>
          <w:sz w:val="16"/>
          <w:szCs w:val="16"/>
        </w:rPr>
        <w:t xml:space="preserve">Brisbane City Council. (2012). </w:t>
      </w:r>
      <w:r w:rsidRPr="00FF769B">
        <w:rPr>
          <w:i/>
          <w:iCs/>
          <w:noProof/>
          <w:sz w:val="16"/>
          <w:szCs w:val="16"/>
        </w:rPr>
        <w:t>Worm World.</w:t>
      </w:r>
      <w:r w:rsidRPr="00FF769B">
        <w:rPr>
          <w:noProof/>
          <w:sz w:val="16"/>
          <w:szCs w:val="16"/>
        </w:rPr>
        <w:t xml:space="preserve"> Retrieved January 10, 2014, from Scootle.com: https://www.scootle.edu.au/ec/viewMetadata.action?id=M016807&amp;q=worm+world&amp;topic=&amp;start=0&amp;sort=relevance&amp;contentsource=&amp;contentprovider=&amp;resourcetype=&amp;v=text&amp;showLomCommercialResources=false&amp;field=title&amp;field=text.all&amp;field=topic&amp;contenttype=all&amp;contenttyp</w:t>
      </w:r>
    </w:p>
    <w:sectPr w:rsidR="00FF769B" w:rsidRPr="00FF769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6B" w:rsidRDefault="00EB1A6B" w:rsidP="00EB1A6B">
      <w:pPr>
        <w:spacing w:after="0" w:line="240" w:lineRule="auto"/>
      </w:pPr>
      <w:r>
        <w:separator/>
      </w:r>
    </w:p>
  </w:endnote>
  <w:endnote w:type="continuationSeparator" w:id="0">
    <w:p w:rsidR="00EB1A6B" w:rsidRDefault="00EB1A6B" w:rsidP="00EB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6B" w:rsidRDefault="00EB1A6B" w:rsidP="00EB1A6B">
      <w:pPr>
        <w:spacing w:after="0" w:line="240" w:lineRule="auto"/>
      </w:pPr>
      <w:r>
        <w:separator/>
      </w:r>
    </w:p>
  </w:footnote>
  <w:footnote w:type="continuationSeparator" w:id="0">
    <w:p w:rsidR="00EB1A6B" w:rsidRDefault="00EB1A6B" w:rsidP="00EB1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6B" w:rsidRDefault="00EB1A6B" w:rsidP="00EB1A6B">
    <w:pPr>
      <w:pStyle w:val="Header"/>
    </w:pPr>
    <w:r>
      <w:t>Julie Ames: 10160206</w:t>
    </w:r>
    <w:r>
      <w:tab/>
      <w:t>DTM4260- Task 3</w:t>
    </w:r>
    <w:r>
      <w:tab/>
    </w:r>
    <w:sdt>
      <w:sdtPr>
        <w:id w:val="19119661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769B">
          <w:rPr>
            <w:noProof/>
          </w:rPr>
          <w:t>3</w:t>
        </w:r>
        <w:r>
          <w:rPr>
            <w:noProof/>
          </w:rPr>
          <w:fldChar w:fldCharType="end"/>
        </w:r>
      </w:sdtContent>
    </w:sdt>
  </w:p>
  <w:p w:rsidR="00EB1A6B" w:rsidRDefault="00EB1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E4E0C"/>
    <w:multiLevelType w:val="hybridMultilevel"/>
    <w:tmpl w:val="B776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460F94"/>
    <w:multiLevelType w:val="hybridMultilevel"/>
    <w:tmpl w:val="A5E6D9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7A9C72CE"/>
    <w:multiLevelType w:val="hybridMultilevel"/>
    <w:tmpl w:val="2EDC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6B"/>
    <w:rsid w:val="001870D3"/>
    <w:rsid w:val="004155C1"/>
    <w:rsid w:val="005B5AB0"/>
    <w:rsid w:val="007A6798"/>
    <w:rsid w:val="009B2174"/>
    <w:rsid w:val="00CF027D"/>
    <w:rsid w:val="00EB1A6B"/>
    <w:rsid w:val="00FF7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A6B"/>
  </w:style>
  <w:style w:type="paragraph" w:styleId="Footer">
    <w:name w:val="footer"/>
    <w:basedOn w:val="Normal"/>
    <w:link w:val="FooterChar"/>
    <w:uiPriority w:val="99"/>
    <w:unhideWhenUsed/>
    <w:rsid w:val="00EB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A6B"/>
  </w:style>
  <w:style w:type="paragraph" w:styleId="BalloonText">
    <w:name w:val="Balloon Text"/>
    <w:basedOn w:val="Normal"/>
    <w:link w:val="BalloonTextChar"/>
    <w:uiPriority w:val="99"/>
    <w:semiHidden/>
    <w:unhideWhenUsed/>
    <w:rsid w:val="00EB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6B"/>
    <w:rPr>
      <w:rFonts w:ascii="Tahoma" w:hAnsi="Tahoma" w:cs="Tahoma"/>
      <w:sz w:val="16"/>
      <w:szCs w:val="16"/>
    </w:rPr>
  </w:style>
  <w:style w:type="character" w:styleId="Hyperlink">
    <w:name w:val="Hyperlink"/>
    <w:basedOn w:val="DefaultParagraphFont"/>
    <w:uiPriority w:val="99"/>
    <w:unhideWhenUsed/>
    <w:rsid w:val="007A6798"/>
    <w:rPr>
      <w:color w:val="0000FF"/>
      <w:u w:val="single"/>
    </w:rPr>
  </w:style>
  <w:style w:type="paragraph" w:styleId="ListParagraph">
    <w:name w:val="List Paragraph"/>
    <w:basedOn w:val="Normal"/>
    <w:uiPriority w:val="34"/>
    <w:qFormat/>
    <w:rsid w:val="007A6798"/>
    <w:pPr>
      <w:spacing w:after="0" w:line="240" w:lineRule="auto"/>
      <w:ind w:left="720"/>
      <w:contextualSpacing/>
    </w:pPr>
    <w:rPr>
      <w:rFonts w:ascii="Arial" w:eastAsia="Times New Roman" w:hAnsi="Arial" w:cs="Times New Roman"/>
      <w:lang w:eastAsia="en-AU"/>
    </w:rPr>
  </w:style>
  <w:style w:type="paragraph" w:styleId="Bibliography">
    <w:name w:val="Bibliography"/>
    <w:basedOn w:val="Normal"/>
    <w:next w:val="Normal"/>
    <w:uiPriority w:val="37"/>
    <w:unhideWhenUsed/>
    <w:rsid w:val="00FF769B"/>
    <w:pPr>
      <w:spacing w:after="0" w:line="240" w:lineRule="auto"/>
    </w:pPr>
    <w:rPr>
      <w:rFonts w:ascii="Arial" w:eastAsia="Times New Roman" w:hAnsi="Arial"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A6B"/>
  </w:style>
  <w:style w:type="paragraph" w:styleId="Footer">
    <w:name w:val="footer"/>
    <w:basedOn w:val="Normal"/>
    <w:link w:val="FooterChar"/>
    <w:uiPriority w:val="99"/>
    <w:unhideWhenUsed/>
    <w:rsid w:val="00EB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A6B"/>
  </w:style>
  <w:style w:type="paragraph" w:styleId="BalloonText">
    <w:name w:val="Balloon Text"/>
    <w:basedOn w:val="Normal"/>
    <w:link w:val="BalloonTextChar"/>
    <w:uiPriority w:val="99"/>
    <w:semiHidden/>
    <w:unhideWhenUsed/>
    <w:rsid w:val="00EB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6B"/>
    <w:rPr>
      <w:rFonts w:ascii="Tahoma" w:hAnsi="Tahoma" w:cs="Tahoma"/>
      <w:sz w:val="16"/>
      <w:szCs w:val="16"/>
    </w:rPr>
  </w:style>
  <w:style w:type="character" w:styleId="Hyperlink">
    <w:name w:val="Hyperlink"/>
    <w:basedOn w:val="DefaultParagraphFont"/>
    <w:uiPriority w:val="99"/>
    <w:unhideWhenUsed/>
    <w:rsid w:val="007A6798"/>
    <w:rPr>
      <w:color w:val="0000FF"/>
      <w:u w:val="single"/>
    </w:rPr>
  </w:style>
  <w:style w:type="paragraph" w:styleId="ListParagraph">
    <w:name w:val="List Paragraph"/>
    <w:basedOn w:val="Normal"/>
    <w:uiPriority w:val="34"/>
    <w:qFormat/>
    <w:rsid w:val="007A6798"/>
    <w:pPr>
      <w:spacing w:after="0" w:line="240" w:lineRule="auto"/>
      <w:ind w:left="720"/>
      <w:contextualSpacing/>
    </w:pPr>
    <w:rPr>
      <w:rFonts w:ascii="Arial" w:eastAsia="Times New Roman" w:hAnsi="Arial" w:cs="Times New Roman"/>
      <w:lang w:eastAsia="en-AU"/>
    </w:rPr>
  </w:style>
  <w:style w:type="paragraph" w:styleId="Bibliography">
    <w:name w:val="Bibliography"/>
    <w:basedOn w:val="Normal"/>
    <w:next w:val="Normal"/>
    <w:uiPriority w:val="37"/>
    <w:unhideWhenUsed/>
    <w:rsid w:val="00FF769B"/>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53613">
      <w:bodyDiv w:val="1"/>
      <w:marLeft w:val="0"/>
      <w:marRight w:val="0"/>
      <w:marTop w:val="0"/>
      <w:marBottom w:val="0"/>
      <w:divBdr>
        <w:top w:val="none" w:sz="0" w:space="0" w:color="auto"/>
        <w:left w:val="none" w:sz="0" w:space="0" w:color="auto"/>
        <w:bottom w:val="none" w:sz="0" w:space="0" w:color="auto"/>
        <w:right w:val="none" w:sz="0" w:space="0" w:color="auto"/>
      </w:divBdr>
      <w:divsChild>
        <w:div w:id="271406106">
          <w:marLeft w:val="0"/>
          <w:marRight w:val="0"/>
          <w:marTop w:val="0"/>
          <w:marBottom w:val="0"/>
          <w:divBdr>
            <w:top w:val="none" w:sz="0" w:space="0" w:color="auto"/>
            <w:left w:val="none" w:sz="0" w:space="0" w:color="auto"/>
            <w:bottom w:val="none" w:sz="0" w:space="0" w:color="auto"/>
            <w:right w:val="none" w:sz="0" w:space="0" w:color="auto"/>
          </w:divBdr>
        </w:div>
        <w:div w:id="395591079">
          <w:marLeft w:val="0"/>
          <w:marRight w:val="0"/>
          <w:marTop w:val="0"/>
          <w:marBottom w:val="0"/>
          <w:divBdr>
            <w:top w:val="none" w:sz="0" w:space="0" w:color="auto"/>
            <w:left w:val="none" w:sz="0" w:space="0" w:color="auto"/>
            <w:bottom w:val="none" w:sz="0" w:space="0" w:color="auto"/>
            <w:right w:val="none" w:sz="0" w:space="0" w:color="auto"/>
          </w:divBdr>
        </w:div>
        <w:div w:id="1310401115">
          <w:marLeft w:val="0"/>
          <w:marRight w:val="0"/>
          <w:marTop w:val="0"/>
          <w:marBottom w:val="0"/>
          <w:divBdr>
            <w:top w:val="none" w:sz="0" w:space="0" w:color="auto"/>
            <w:left w:val="none" w:sz="0" w:space="0" w:color="auto"/>
            <w:bottom w:val="none" w:sz="0" w:space="0" w:color="auto"/>
            <w:right w:val="none" w:sz="0" w:space="0" w:color="auto"/>
          </w:divBdr>
        </w:div>
        <w:div w:id="2141922923">
          <w:marLeft w:val="0"/>
          <w:marRight w:val="0"/>
          <w:marTop w:val="0"/>
          <w:marBottom w:val="0"/>
          <w:divBdr>
            <w:top w:val="none" w:sz="0" w:space="0" w:color="auto"/>
            <w:left w:val="none" w:sz="0" w:space="0" w:color="auto"/>
            <w:bottom w:val="none" w:sz="0" w:space="0" w:color="auto"/>
            <w:right w:val="none" w:sz="0" w:space="0" w:color="auto"/>
          </w:divBdr>
        </w:div>
        <w:div w:id="1615357622">
          <w:marLeft w:val="0"/>
          <w:marRight w:val="0"/>
          <w:marTop w:val="0"/>
          <w:marBottom w:val="0"/>
          <w:divBdr>
            <w:top w:val="none" w:sz="0" w:space="0" w:color="auto"/>
            <w:left w:val="none" w:sz="0" w:space="0" w:color="auto"/>
            <w:bottom w:val="none" w:sz="0" w:space="0" w:color="auto"/>
            <w:right w:val="none" w:sz="0" w:space="0" w:color="auto"/>
          </w:divBdr>
        </w:div>
        <w:div w:id="1833064881">
          <w:marLeft w:val="0"/>
          <w:marRight w:val="0"/>
          <w:marTop w:val="0"/>
          <w:marBottom w:val="0"/>
          <w:divBdr>
            <w:top w:val="none" w:sz="0" w:space="0" w:color="auto"/>
            <w:left w:val="none" w:sz="0" w:space="0" w:color="auto"/>
            <w:bottom w:val="none" w:sz="0" w:space="0" w:color="auto"/>
            <w:right w:val="none" w:sz="0" w:space="0" w:color="auto"/>
          </w:divBdr>
        </w:div>
        <w:div w:id="269440178">
          <w:marLeft w:val="0"/>
          <w:marRight w:val="0"/>
          <w:marTop w:val="0"/>
          <w:marBottom w:val="0"/>
          <w:divBdr>
            <w:top w:val="none" w:sz="0" w:space="0" w:color="auto"/>
            <w:left w:val="none" w:sz="0" w:space="0" w:color="auto"/>
            <w:bottom w:val="none" w:sz="0" w:space="0" w:color="auto"/>
            <w:right w:val="none" w:sz="0" w:space="0" w:color="auto"/>
          </w:divBdr>
        </w:div>
        <w:div w:id="1070275722">
          <w:marLeft w:val="0"/>
          <w:marRight w:val="0"/>
          <w:marTop w:val="0"/>
          <w:marBottom w:val="0"/>
          <w:divBdr>
            <w:top w:val="none" w:sz="0" w:space="0" w:color="auto"/>
            <w:left w:val="none" w:sz="0" w:space="0" w:color="auto"/>
            <w:bottom w:val="none" w:sz="0" w:space="0" w:color="auto"/>
            <w:right w:val="none" w:sz="0" w:space="0" w:color="auto"/>
          </w:divBdr>
        </w:div>
        <w:div w:id="1687780226">
          <w:marLeft w:val="0"/>
          <w:marRight w:val="0"/>
          <w:marTop w:val="0"/>
          <w:marBottom w:val="0"/>
          <w:divBdr>
            <w:top w:val="none" w:sz="0" w:space="0" w:color="auto"/>
            <w:left w:val="none" w:sz="0" w:space="0" w:color="auto"/>
            <w:bottom w:val="none" w:sz="0" w:space="0" w:color="auto"/>
            <w:right w:val="none" w:sz="0" w:space="0" w:color="auto"/>
          </w:divBdr>
        </w:div>
        <w:div w:id="1194345222">
          <w:marLeft w:val="0"/>
          <w:marRight w:val="0"/>
          <w:marTop w:val="0"/>
          <w:marBottom w:val="0"/>
          <w:divBdr>
            <w:top w:val="none" w:sz="0" w:space="0" w:color="auto"/>
            <w:left w:val="none" w:sz="0" w:space="0" w:color="auto"/>
            <w:bottom w:val="none" w:sz="0" w:space="0" w:color="auto"/>
            <w:right w:val="none" w:sz="0" w:space="0" w:color="auto"/>
          </w:divBdr>
        </w:div>
        <w:div w:id="1250315192">
          <w:marLeft w:val="0"/>
          <w:marRight w:val="0"/>
          <w:marTop w:val="0"/>
          <w:marBottom w:val="0"/>
          <w:divBdr>
            <w:top w:val="none" w:sz="0" w:space="0" w:color="auto"/>
            <w:left w:val="none" w:sz="0" w:space="0" w:color="auto"/>
            <w:bottom w:val="none" w:sz="0" w:space="0" w:color="auto"/>
            <w:right w:val="none" w:sz="0" w:space="0" w:color="auto"/>
          </w:divBdr>
        </w:div>
        <w:div w:id="1599407123">
          <w:marLeft w:val="0"/>
          <w:marRight w:val="0"/>
          <w:marTop w:val="0"/>
          <w:marBottom w:val="0"/>
          <w:divBdr>
            <w:top w:val="none" w:sz="0" w:space="0" w:color="auto"/>
            <w:left w:val="none" w:sz="0" w:space="0" w:color="auto"/>
            <w:bottom w:val="none" w:sz="0" w:space="0" w:color="auto"/>
            <w:right w:val="none" w:sz="0" w:space="0" w:color="auto"/>
          </w:divBdr>
        </w:div>
        <w:div w:id="1288701467">
          <w:marLeft w:val="0"/>
          <w:marRight w:val="0"/>
          <w:marTop w:val="0"/>
          <w:marBottom w:val="0"/>
          <w:divBdr>
            <w:top w:val="none" w:sz="0" w:space="0" w:color="auto"/>
            <w:left w:val="none" w:sz="0" w:space="0" w:color="auto"/>
            <w:bottom w:val="none" w:sz="0" w:space="0" w:color="auto"/>
            <w:right w:val="none" w:sz="0" w:space="0" w:color="auto"/>
          </w:divBdr>
        </w:div>
        <w:div w:id="1331329391">
          <w:marLeft w:val="0"/>
          <w:marRight w:val="0"/>
          <w:marTop w:val="0"/>
          <w:marBottom w:val="0"/>
          <w:divBdr>
            <w:top w:val="none" w:sz="0" w:space="0" w:color="auto"/>
            <w:left w:val="none" w:sz="0" w:space="0" w:color="auto"/>
            <w:bottom w:val="none" w:sz="0" w:space="0" w:color="auto"/>
            <w:right w:val="none" w:sz="0" w:space="0" w:color="auto"/>
          </w:divBdr>
        </w:div>
        <w:div w:id="119310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ustraliancurriculum.edu.au/Curriculum/ContentDescription/ACSHE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ustraliancurriculum.edu.au/Glossary?a=S&amp;t=Environment"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Curriculum/ContentDescription/ACSSU21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E4"/>
    <w:rsid w:val="00271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CA5010DE44322A08F7B22275DDC9B">
    <w:name w:val="E3FCA5010DE44322A08F7B22275DDC9B"/>
    <w:rsid w:val="002719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CA5010DE44322A08F7B22275DDC9B">
    <w:name w:val="E3FCA5010DE44322A08F7B22275DDC9B"/>
    <w:rsid w:val="0027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2014-01-13T14:26:00Z</dcterms:created>
  <dcterms:modified xsi:type="dcterms:W3CDTF">2014-01-13T14:59:00Z</dcterms:modified>
</cp:coreProperties>
</file>